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both"/>
        <w:rPr>
          <w:rFonts w:hint="default" w:ascii="Times New Roman" w:hAnsi="Times New Roman" w:eastAsia="黑体" w:cs="Times New Roman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color w:val="auto"/>
          <w:spacing w:val="0"/>
          <w:kern w:val="2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wordWrap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color w:val="auto"/>
          <w:spacing w:val="0"/>
          <w:kern w:val="2"/>
          <w:sz w:val="44"/>
          <w:szCs w:val="44"/>
        </w:rPr>
      </w:pP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wordWrap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 w:val="0"/>
          <w:color w:val="auto"/>
          <w:spacing w:val="0"/>
          <w:kern w:val="2"/>
          <w:sz w:val="44"/>
          <w:szCs w:val="44"/>
        </w:rPr>
        <w:t>品牌培育项目申报</w:t>
      </w:r>
      <w:r>
        <w:rPr>
          <w:rFonts w:hint="default" w:ascii="Times New Roman" w:hAnsi="Times New Roman" w:eastAsia="方正小标宋简体" w:cs="Times New Roman"/>
          <w:bCs w:val="0"/>
          <w:color w:val="auto"/>
          <w:spacing w:val="0"/>
          <w:kern w:val="2"/>
          <w:sz w:val="44"/>
          <w:szCs w:val="44"/>
          <w:lang w:eastAsia="zh-CN"/>
        </w:rPr>
        <w:t>指</w:t>
      </w:r>
      <w:r>
        <w:rPr>
          <w:rFonts w:hint="eastAsia" w:eastAsia="方正小标宋简体" w:cs="Times New Roman"/>
          <w:bCs w:val="0"/>
          <w:color w:val="auto"/>
          <w:spacing w:val="0"/>
          <w:kern w:val="2"/>
          <w:sz w:val="44"/>
          <w:szCs w:val="44"/>
          <w:lang w:eastAsia="zh-CN"/>
        </w:rPr>
        <w:t>南</w:t>
      </w:r>
    </w:p>
    <w:p>
      <w:pPr>
        <w:wordWrap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一、支持对象</w:t>
      </w:r>
    </w:p>
    <w:p>
      <w:pPr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注册登记，具有独立法人资格，近三年无严重违法违规行为，且未拖欠应缴还财政性资金的企业。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（二）申报企业需符合以下条件：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年度企业年出口额达到500万美元以上。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二、支持时间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年1月1日-12月31日，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时间为依据。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、支持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内容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对企业面向境外宣传推广自主品牌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的实际支出，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每家企业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支持比例不超过50%且最高支持金额不超过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200万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元的标准予以支持。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对汽车出口企业在海外推广自主品牌的，单个企业每年最高资助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500万元。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四、申报材料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（一式三份）</w:t>
      </w:r>
    </w:p>
    <w:p>
      <w:p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申请报告。</w:t>
      </w:r>
    </w:p>
    <w:p>
      <w:pPr>
        <w:wordWrap/>
        <w:adjustRightInd w:val="0"/>
        <w:snapToGrid w:val="0"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highlight w:val="none"/>
          <w:lang w:val="en-US" w:eastAsia="zh-CN"/>
        </w:rPr>
        <w:t>国家企业信用信息公示系统各栏目资料查询结果（https://gd.gsxt.gov.cn/index.html下载打印）。</w:t>
      </w:r>
    </w:p>
    <w:p>
      <w:p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品牌培育项目申请表（附件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wordWrap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企业营业执照。</w:t>
      </w:r>
    </w:p>
    <w:p>
      <w:p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宣传、推广活动等证明材料（现场图片或相关视频）。</w:t>
      </w:r>
    </w:p>
    <w:p>
      <w:pPr>
        <w:wordWrap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推广合同及其费用支出凭证、发票。</w:t>
      </w:r>
    </w:p>
    <w:p>
      <w:pPr>
        <w:wordWrap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以集团总部名义申报控股子公司项目的，提供股权关系证明。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对在我省（不含深圳）注册的控股子公司项目予以支持。</w:t>
      </w:r>
    </w:p>
    <w:p>
      <w:pPr>
        <w:wordWrap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项目专项审计报告（包含但不限于营业收入额、所得税额及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材料要求的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相关内容）等。</w:t>
      </w:r>
    </w:p>
    <w:p>
      <w:pPr>
        <w:wordWrap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境内外品牌商标专用权或注册证明。</w:t>
      </w:r>
    </w:p>
    <w:p>
      <w:pPr>
        <w:wordWrap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开户银行许可证或基本存款账户信息复印件。</w:t>
      </w:r>
    </w:p>
    <w:p>
      <w:pPr>
        <w:wordWrap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商务主管部门要求的其它材料。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注意事项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企业（单位）应留底备查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提交与纸质材料内容一致的电子版（所有材料扫描件合并成一个PDF文件），发送至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365841380@qq.com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（二）申报企业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品牌培育项目专项审计报告汇总格式（附件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2-2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）对申报材料进行编号和分类整理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，并将填写好的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word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电子档发送至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365841380@qq.com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境外推广费用仅认定直接费用（包括合同约定的赞助费、媒体发行费、广告宣传活动费用等）。间接费用（包括支付奖金/提成、差旅费、广告测试费、储藏费、账号费、产品制作输出费、视觉设计及包装服务费、设计用图片检索服务费、为展厅设计和施工服务费、金品诚企服务费、定制邮件、聘请顾问咨询费、视频营销技术、视频编辑和模板素材服务费、打造爆款视频服务费、动画片海外版视频修改服务费、服务器托管费、网站建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费、展位费等）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不计入境外推广费用。</w:t>
      </w: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支付时间、服务期间、发票开具时间界定。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按申报指引要求，以支付时间必须在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期间为前提。</w:t>
      </w:r>
      <w:bookmarkStart w:id="0" w:name="OLE_LINK3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（1）若境外推广合同</w:t>
      </w:r>
      <w:bookmarkStart w:id="1" w:name="OLE_LINK7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服务期间</w:t>
      </w:r>
      <w:bookmarkEnd w:id="1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完全不在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支持期间，即使</w:t>
      </w:r>
      <w:bookmarkStart w:id="2" w:name="OLE_LINK1"/>
      <w:bookmarkStart w:id="3" w:name="OLE_LINK2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支付时间</w:t>
      </w:r>
      <w:bookmarkEnd w:id="2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期间</w:t>
      </w:r>
      <w:bookmarkEnd w:id="3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bookmarkStart w:id="4" w:name="OLE_LINK9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也不予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bookmarkEnd w:id="4"/>
      <w:bookmarkStart w:id="5" w:name="OLE_LINK1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</w:t>
      </w:r>
      <w:bookmarkEnd w:id="5"/>
      <w:bookmarkStart w:id="6" w:name="OLE_LINK11"/>
      <w:bookmarkStart w:id="7" w:name="OLE_LINK18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若境外推广合同服务和实际支付时间均在支持期间，发票开具时间</w:t>
      </w:r>
      <w:bookmarkEnd w:id="6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不在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资料未</w:t>
      </w:r>
      <w:bookmarkStart w:id="8" w:name="OLE_LINK16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显示</w:t>
      </w:r>
      <w:bookmarkEnd w:id="8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服务期间</w:t>
      </w:r>
      <w:bookmarkStart w:id="9" w:name="OLE_LINK12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或显示不在支持期间的，</w:t>
      </w:r>
      <w:bookmarkEnd w:id="7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不予</w:t>
      </w:r>
      <w:bookmarkEnd w:id="9"/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；发票开具时间不在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资料显示服务期间在支持期间的，则予以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spacing w:beforeLines="0" w:afterLines="0"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b w:val="0"/>
          <w:i w:val="0"/>
          <w:color w:val="auto"/>
          <w:kern w:val="2"/>
          <w:sz w:val="32"/>
          <w:szCs w:val="21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企业在提交申报材料时，建议带上对应的原件材料，以便备查。</w:t>
      </w: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numPr>
          <w:ilvl w:val="0"/>
          <w:numId w:val="0"/>
        </w:numPr>
        <w:wordWrap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ordWrap/>
        <w:spacing w:beforeLines="0" w:afterLines="0" w:line="600" w:lineRule="exact"/>
        <w:ind w:left="0" w:leftChars="0" w:right="0" w:firstLine="0" w:firstLineChars="0"/>
        <w:jc w:val="both"/>
        <w:outlineLvl w:val="9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lang w:val="en-US" w:eastAsia="zh-CN"/>
        </w:rPr>
        <w:t>附件2-</w:t>
      </w:r>
      <w:r>
        <w:rPr>
          <w:rFonts w:hint="eastAsia" w:eastAsia="黑体" w:cs="Times New Roman"/>
          <w:color w:val="auto"/>
          <w:kern w:val="0"/>
          <w:sz w:val="28"/>
          <w:szCs w:val="28"/>
          <w:lang w:val="en-US" w:eastAsia="zh-CN"/>
        </w:rPr>
        <w:t>1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0" w:firstLineChars="0"/>
        <w:jc w:val="center"/>
        <w:outlineLvl w:val="9"/>
        <w:rPr>
          <w:rFonts w:hint="default" w:ascii="Times New Roman" w:hAnsi="Times New Roman" w:eastAsia="方正大标宋简体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大标宋简体" w:cs="Times New Roman"/>
          <w:color w:val="auto"/>
          <w:kern w:val="0"/>
          <w:sz w:val="30"/>
          <w:szCs w:val="30"/>
        </w:rPr>
        <w:t>品牌培育项目申请表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0" w:firstLineChars="0"/>
        <w:jc w:val="center"/>
        <w:outlineLvl w:val="9"/>
        <w:rPr>
          <w:rFonts w:hint="default" w:ascii="Times New Roman" w:hAnsi="Times New Roman" w:eastAsia="方正大标宋简体" w:cs="Times New Roman"/>
          <w:color w:val="auto"/>
          <w:kern w:val="0"/>
          <w:sz w:val="30"/>
          <w:szCs w:val="30"/>
        </w:rPr>
      </w:pPr>
    </w:p>
    <w:tbl>
      <w:tblPr>
        <w:tblStyle w:val="10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1949"/>
        <w:gridCol w:w="2055"/>
        <w:gridCol w:w="709"/>
        <w:gridCol w:w="1080"/>
        <w:gridCol w:w="311"/>
        <w:gridCol w:w="1151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□珠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角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□非珠三角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787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3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990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二、相关指标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202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202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202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202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月-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5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zh-CN"/>
              </w:rPr>
              <w:t>四、银行账户信息</w:t>
            </w:r>
          </w:p>
        </w:tc>
        <w:tc>
          <w:tcPr>
            <w:tcW w:w="5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lang w:eastAsia="zh-CN"/>
              </w:rPr>
              <w:t>银行账户名</w:t>
            </w:r>
          </w:p>
        </w:tc>
        <w:tc>
          <w:tcPr>
            <w:tcW w:w="5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lang w:eastAsia="zh-CN"/>
              </w:rPr>
              <w:t>开户银行</w:t>
            </w:r>
          </w:p>
        </w:tc>
        <w:tc>
          <w:tcPr>
            <w:tcW w:w="5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lang w:eastAsia="zh-CN"/>
              </w:rPr>
              <w:t>银行账号</w:t>
            </w:r>
          </w:p>
        </w:tc>
        <w:tc>
          <w:tcPr>
            <w:tcW w:w="5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8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本企业承诺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目前无正在接受纪检监察部门调查的情况且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年无严重违法违规行为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73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rFonts w:hint="default" w:ascii="Times New Roman" w:hAnsi="Times New Roman" w:cs="Times New Roman"/>
          <w:vanish/>
          <w:color w:val="auto"/>
        </w:rPr>
      </w:pPr>
    </w:p>
    <w:p>
      <w:pPr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br w:type="page"/>
      </w:r>
    </w:p>
    <w:tbl>
      <w:tblPr>
        <w:tblStyle w:val="10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4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44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4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44"/>
              </w:rPr>
              <w:t>-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44"/>
                <w:lang w:val="en-US" w:eastAsia="zh-CN"/>
              </w:rPr>
              <w:t>2</w:t>
            </w:r>
          </w:p>
          <w:p>
            <w:pPr>
              <w:rPr>
                <w:rFonts w:hint="default" w:ascii="Times New Roman" w:hAnsi="Times New Roman" w:eastAsia="黑体" w:cs="Times New Roman"/>
                <w:color w:val="auto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大标宋简体" w:cs="Times New Roman"/>
                <w:color w:val="auto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合同编号及材料页码</w:t>
            </w:r>
          </w:p>
        </w:tc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记</w:t>
            </w:r>
            <w:r>
              <w:rPr>
                <w:rFonts w:hint="eastAsia" w:cs="Times New Roman"/>
                <w:color w:val="auto"/>
                <w:sz w:val="22"/>
                <w:szCs w:val="22"/>
                <w:lang w:eastAsia="zh-CN"/>
              </w:rPr>
              <w:t>账</w:t>
            </w:r>
            <w:bookmarkStart w:id="10" w:name="_GoBack"/>
            <w:bookmarkEnd w:id="10"/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default" w:ascii="Times New Roman" w:hAnsi="Times New Roman" w:eastAsia="黑体" w:cs="Times New Roman"/>
          <w:color w:val="auto"/>
          <w:kern w:val="0"/>
          <w:sz w:val="28"/>
          <w:szCs w:val="44"/>
        </w:rPr>
      </w:pPr>
    </w:p>
    <w:p>
      <w:pPr>
        <w:rPr>
          <w:rFonts w:hint="default" w:ascii="Times New Roman" w:hAnsi="Times New Roman" w:cs="Times New Roman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531" w:bottom="1304" w:left="1531" w:header="851" w:footer="992" w:gutter="0"/>
      <w:paperSrc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D9E447D"/>
    <w:rsid w:val="0E893335"/>
    <w:rsid w:val="0F6B0B71"/>
    <w:rsid w:val="0FAC76BA"/>
    <w:rsid w:val="100241D4"/>
    <w:rsid w:val="16125DFB"/>
    <w:rsid w:val="161B1A36"/>
    <w:rsid w:val="1719131F"/>
    <w:rsid w:val="17C62D5B"/>
    <w:rsid w:val="17FF3764"/>
    <w:rsid w:val="1997652D"/>
    <w:rsid w:val="1BD177DB"/>
    <w:rsid w:val="1F3C495D"/>
    <w:rsid w:val="1FFCDF43"/>
    <w:rsid w:val="217F5A83"/>
    <w:rsid w:val="289B31F4"/>
    <w:rsid w:val="29B959E6"/>
    <w:rsid w:val="2A4773D4"/>
    <w:rsid w:val="2BFEC533"/>
    <w:rsid w:val="2F78CF63"/>
    <w:rsid w:val="32F5717B"/>
    <w:rsid w:val="33F3D77F"/>
    <w:rsid w:val="33FE7673"/>
    <w:rsid w:val="369FAEA5"/>
    <w:rsid w:val="37AB50AC"/>
    <w:rsid w:val="37B2635E"/>
    <w:rsid w:val="37FDE159"/>
    <w:rsid w:val="3A7B0BF9"/>
    <w:rsid w:val="3C9A6BFD"/>
    <w:rsid w:val="3CDF1263"/>
    <w:rsid w:val="3D8471A9"/>
    <w:rsid w:val="3DB6020F"/>
    <w:rsid w:val="3DEE1784"/>
    <w:rsid w:val="3EFBDDC4"/>
    <w:rsid w:val="3EFCDE4D"/>
    <w:rsid w:val="3F7F24D6"/>
    <w:rsid w:val="3FD7835E"/>
    <w:rsid w:val="3FDF7385"/>
    <w:rsid w:val="3FFE26BA"/>
    <w:rsid w:val="3FFF09B6"/>
    <w:rsid w:val="3FFFBECA"/>
    <w:rsid w:val="42BC7A7F"/>
    <w:rsid w:val="43B773D1"/>
    <w:rsid w:val="43F4270F"/>
    <w:rsid w:val="44496B3F"/>
    <w:rsid w:val="483F70DA"/>
    <w:rsid w:val="4A286CF1"/>
    <w:rsid w:val="4AD46B98"/>
    <w:rsid w:val="4BE04520"/>
    <w:rsid w:val="4D2D068E"/>
    <w:rsid w:val="4F5F3D20"/>
    <w:rsid w:val="4F7DFE30"/>
    <w:rsid w:val="4FEF12F7"/>
    <w:rsid w:val="4FFDB9D7"/>
    <w:rsid w:val="4FFFF4E6"/>
    <w:rsid w:val="52B34129"/>
    <w:rsid w:val="53FF7964"/>
    <w:rsid w:val="561E7312"/>
    <w:rsid w:val="57FFAB15"/>
    <w:rsid w:val="590D0F38"/>
    <w:rsid w:val="593BABC3"/>
    <w:rsid w:val="5ABBF8E2"/>
    <w:rsid w:val="5B6F154F"/>
    <w:rsid w:val="5BCF5223"/>
    <w:rsid w:val="5BF37E84"/>
    <w:rsid w:val="5BFF3BE7"/>
    <w:rsid w:val="5C5A64E5"/>
    <w:rsid w:val="5CDBEC8F"/>
    <w:rsid w:val="5D37C26F"/>
    <w:rsid w:val="5D3F61C9"/>
    <w:rsid w:val="5DB7D2E8"/>
    <w:rsid w:val="5E725EE7"/>
    <w:rsid w:val="5EB628C3"/>
    <w:rsid w:val="5F7C4504"/>
    <w:rsid w:val="5FBDBAB9"/>
    <w:rsid w:val="5FCE3624"/>
    <w:rsid w:val="5FD8F92E"/>
    <w:rsid w:val="5FDF1CAA"/>
    <w:rsid w:val="5FF70A92"/>
    <w:rsid w:val="5FFB6B3B"/>
    <w:rsid w:val="5FFF9A7E"/>
    <w:rsid w:val="606DAFF0"/>
    <w:rsid w:val="607D5E2A"/>
    <w:rsid w:val="63B7C644"/>
    <w:rsid w:val="63BF682A"/>
    <w:rsid w:val="63EAED3D"/>
    <w:rsid w:val="650D4971"/>
    <w:rsid w:val="652D62D1"/>
    <w:rsid w:val="669F552B"/>
    <w:rsid w:val="67B5D975"/>
    <w:rsid w:val="67BEFF53"/>
    <w:rsid w:val="67DA6A15"/>
    <w:rsid w:val="68DFC29E"/>
    <w:rsid w:val="6AEBB1E6"/>
    <w:rsid w:val="6B0F5603"/>
    <w:rsid w:val="6B7F8A73"/>
    <w:rsid w:val="6BBC3A4D"/>
    <w:rsid w:val="6BFD2385"/>
    <w:rsid w:val="6CFF6FF3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71F56EC2"/>
    <w:rsid w:val="72075F7E"/>
    <w:rsid w:val="73F7392A"/>
    <w:rsid w:val="7677B390"/>
    <w:rsid w:val="76D971EB"/>
    <w:rsid w:val="773F0AE7"/>
    <w:rsid w:val="7747798E"/>
    <w:rsid w:val="7779990F"/>
    <w:rsid w:val="779BD03E"/>
    <w:rsid w:val="77EF5A63"/>
    <w:rsid w:val="77FFF242"/>
    <w:rsid w:val="78143322"/>
    <w:rsid w:val="79DB7B3E"/>
    <w:rsid w:val="79DFE595"/>
    <w:rsid w:val="7AB218E8"/>
    <w:rsid w:val="7B8C19CD"/>
    <w:rsid w:val="7B97914B"/>
    <w:rsid w:val="7B9FEAE3"/>
    <w:rsid w:val="7BB7DF92"/>
    <w:rsid w:val="7BCEB124"/>
    <w:rsid w:val="7BFBA183"/>
    <w:rsid w:val="7BFD9B97"/>
    <w:rsid w:val="7CADA35A"/>
    <w:rsid w:val="7D3EEB7C"/>
    <w:rsid w:val="7D776C1E"/>
    <w:rsid w:val="7D942333"/>
    <w:rsid w:val="7DD87931"/>
    <w:rsid w:val="7DDF6283"/>
    <w:rsid w:val="7DF7B56D"/>
    <w:rsid w:val="7DFD020A"/>
    <w:rsid w:val="7DFDB883"/>
    <w:rsid w:val="7E753756"/>
    <w:rsid w:val="7E7F9319"/>
    <w:rsid w:val="7E95270A"/>
    <w:rsid w:val="7ED6D7D9"/>
    <w:rsid w:val="7F5FEFF2"/>
    <w:rsid w:val="7F7F058C"/>
    <w:rsid w:val="7F860FEC"/>
    <w:rsid w:val="7FA789DC"/>
    <w:rsid w:val="7FDBFC90"/>
    <w:rsid w:val="7FDCE722"/>
    <w:rsid w:val="7FE7CAEC"/>
    <w:rsid w:val="7FEF0E7F"/>
    <w:rsid w:val="7FF1336E"/>
    <w:rsid w:val="7FF62C87"/>
    <w:rsid w:val="7FFF331D"/>
    <w:rsid w:val="827328DE"/>
    <w:rsid w:val="8C8C33F9"/>
    <w:rsid w:val="8CEB9B8D"/>
    <w:rsid w:val="92F7442E"/>
    <w:rsid w:val="9ABA3E96"/>
    <w:rsid w:val="9BEFEF93"/>
    <w:rsid w:val="9FB7E6B5"/>
    <w:rsid w:val="A55CEC3B"/>
    <w:rsid w:val="A9FE6A6E"/>
    <w:rsid w:val="AB266FAB"/>
    <w:rsid w:val="AB3B4E43"/>
    <w:rsid w:val="ABEEE8D9"/>
    <w:rsid w:val="AD5385C6"/>
    <w:rsid w:val="ADF76853"/>
    <w:rsid w:val="ADFFA545"/>
    <w:rsid w:val="AEEDBBEB"/>
    <w:rsid w:val="AFB653ED"/>
    <w:rsid w:val="B7BF221A"/>
    <w:rsid w:val="B7EE0921"/>
    <w:rsid w:val="B7FE2320"/>
    <w:rsid w:val="B93C4018"/>
    <w:rsid w:val="BAFF8DD6"/>
    <w:rsid w:val="BBF793FF"/>
    <w:rsid w:val="BBFF8F35"/>
    <w:rsid w:val="BC1D689F"/>
    <w:rsid w:val="BCFEA918"/>
    <w:rsid w:val="BDFFCB8E"/>
    <w:rsid w:val="BEDEA55B"/>
    <w:rsid w:val="BEE681B2"/>
    <w:rsid w:val="BEFDB58D"/>
    <w:rsid w:val="BF373DA2"/>
    <w:rsid w:val="BF792C34"/>
    <w:rsid w:val="BFAE6BEA"/>
    <w:rsid w:val="BFCDF913"/>
    <w:rsid w:val="C7E74CA2"/>
    <w:rsid w:val="C7EF43CC"/>
    <w:rsid w:val="C7FF152B"/>
    <w:rsid w:val="CEFF20CF"/>
    <w:rsid w:val="CF9B2AE7"/>
    <w:rsid w:val="CFCB4A8F"/>
    <w:rsid w:val="CFFE2780"/>
    <w:rsid w:val="CFFF62C2"/>
    <w:rsid w:val="D3F75CEE"/>
    <w:rsid w:val="D68F93B5"/>
    <w:rsid w:val="D7AFD948"/>
    <w:rsid w:val="D7F513F5"/>
    <w:rsid w:val="DAFD0289"/>
    <w:rsid w:val="DB8FF09E"/>
    <w:rsid w:val="DBDFD150"/>
    <w:rsid w:val="DD3D9770"/>
    <w:rsid w:val="DD7F117B"/>
    <w:rsid w:val="DDF5DC3E"/>
    <w:rsid w:val="DDFA5BC0"/>
    <w:rsid w:val="DE76B136"/>
    <w:rsid w:val="DE7E9E28"/>
    <w:rsid w:val="DEF4F81D"/>
    <w:rsid w:val="DF77D119"/>
    <w:rsid w:val="DFBE97B7"/>
    <w:rsid w:val="DFCF37ED"/>
    <w:rsid w:val="DFDF4870"/>
    <w:rsid w:val="DFFB51AC"/>
    <w:rsid w:val="DFFFCB9D"/>
    <w:rsid w:val="E3FBD7B0"/>
    <w:rsid w:val="E5D52F78"/>
    <w:rsid w:val="E6F8218A"/>
    <w:rsid w:val="E7F62A84"/>
    <w:rsid w:val="E7F9D409"/>
    <w:rsid w:val="E7FBEC89"/>
    <w:rsid w:val="E8FFF05B"/>
    <w:rsid w:val="EBF79D6B"/>
    <w:rsid w:val="ECFFFF65"/>
    <w:rsid w:val="ED3F0E97"/>
    <w:rsid w:val="EDDCEB53"/>
    <w:rsid w:val="EF8B70D4"/>
    <w:rsid w:val="EFECD174"/>
    <w:rsid w:val="EFF3CB42"/>
    <w:rsid w:val="F3DF4A24"/>
    <w:rsid w:val="F3FF9D5A"/>
    <w:rsid w:val="F497C199"/>
    <w:rsid w:val="F6DD6CF4"/>
    <w:rsid w:val="F71B813B"/>
    <w:rsid w:val="F76FB8ED"/>
    <w:rsid w:val="F78D37A4"/>
    <w:rsid w:val="F7E3491E"/>
    <w:rsid w:val="F7EE6885"/>
    <w:rsid w:val="F7FB325D"/>
    <w:rsid w:val="F8F7A3ED"/>
    <w:rsid w:val="F97714D6"/>
    <w:rsid w:val="F9EF7075"/>
    <w:rsid w:val="F9FAC328"/>
    <w:rsid w:val="FA93EE12"/>
    <w:rsid w:val="FABF37ED"/>
    <w:rsid w:val="FB9F84A7"/>
    <w:rsid w:val="FBD71B40"/>
    <w:rsid w:val="FBF71230"/>
    <w:rsid w:val="FBFDB759"/>
    <w:rsid w:val="FCBD749A"/>
    <w:rsid w:val="FD055894"/>
    <w:rsid w:val="FD5AD831"/>
    <w:rsid w:val="FD7E17A5"/>
    <w:rsid w:val="FD7FD13E"/>
    <w:rsid w:val="FD9F12DF"/>
    <w:rsid w:val="FDA9DBCA"/>
    <w:rsid w:val="FDDB516D"/>
    <w:rsid w:val="FDDBA032"/>
    <w:rsid w:val="FDFE9219"/>
    <w:rsid w:val="FDFF5E74"/>
    <w:rsid w:val="FEAE91AF"/>
    <w:rsid w:val="FEDBD66C"/>
    <w:rsid w:val="FEE751D4"/>
    <w:rsid w:val="FEE9E3D3"/>
    <w:rsid w:val="FEEEA72F"/>
    <w:rsid w:val="FEEFA08D"/>
    <w:rsid w:val="FEFB78C3"/>
    <w:rsid w:val="FEFD93F4"/>
    <w:rsid w:val="FF2F4105"/>
    <w:rsid w:val="FF3E1CC6"/>
    <w:rsid w:val="FF4C921D"/>
    <w:rsid w:val="FF6EB996"/>
    <w:rsid w:val="FF7FF4C8"/>
    <w:rsid w:val="FFB74122"/>
    <w:rsid w:val="FFBC6C0F"/>
    <w:rsid w:val="FFBD0C7D"/>
    <w:rsid w:val="FFBE071C"/>
    <w:rsid w:val="FFBF544C"/>
    <w:rsid w:val="FFCE2C83"/>
    <w:rsid w:val="FFCF316F"/>
    <w:rsid w:val="FFDF7F86"/>
    <w:rsid w:val="FFDFC86A"/>
    <w:rsid w:val="FFE74980"/>
    <w:rsid w:val="FFEFE157"/>
    <w:rsid w:val="FFF9E31B"/>
    <w:rsid w:val="FFFB81E4"/>
    <w:rsid w:val="FFFF1CDE"/>
    <w:rsid w:val="FFFF505E"/>
    <w:rsid w:val="FFFFF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1"/>
    <w:pPr>
      <w:ind w:left="744"/>
      <w:jc w:val="left"/>
    </w:pPr>
    <w:rPr>
      <w:rFonts w:ascii="宋体" w:hAnsi="宋体" w:cs="黑体"/>
      <w:kern w:val="0"/>
      <w:sz w:val="32"/>
      <w:szCs w:val="32"/>
      <w:lang w:eastAsia="en-US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99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8">
    <w:name w:val="正文文本 Char"/>
    <w:basedOn w:val="12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9">
    <w:name w:val="font0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2021-03-03T14:18:00Z</dcterms:created>
  <dc:creator>彩霞</dc:creator>
  <cp:lastModifiedBy>dbx</cp:lastModifiedBy>
  <cp:lastPrinted>2023-11-11T16:48:00Z</cp:lastPrinted>
  <dcterms:modified xsi:type="dcterms:W3CDTF">2025-03-28T09:04:26Z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33146E1CCFA4CBACE0198763C8CF0587</vt:lpwstr>
  </property>
</Properties>
</file>